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042CAB">
        <w:rPr>
          <w:rFonts w:ascii="Times New Roman" w:hAnsi="Times New Roman" w:cs="Times New Roman"/>
          <w:sz w:val="26"/>
          <w:szCs w:val="26"/>
        </w:rPr>
        <w:t>395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Pr="00CF489C" w:rsidR="00023267">
        <w:rPr>
          <w:rFonts w:ascii="Times New Roman" w:hAnsi="Times New Roman" w:cs="Times New Roman"/>
          <w:sz w:val="26"/>
          <w:szCs w:val="26"/>
        </w:rPr>
        <w:t>1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631C53">
        <w:rPr>
          <w:rFonts w:ascii="Times New Roman" w:hAnsi="Times New Roman" w:cs="Times New Roman"/>
          <w:sz w:val="26"/>
          <w:szCs w:val="26"/>
        </w:rPr>
        <w:t>2024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513EE2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</w:t>
      </w:r>
      <w:r w:rsidR="00631C53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042CAB">
        <w:rPr>
          <w:rFonts w:ascii="Times New Roman" w:hAnsi="Times New Roman" w:cs="Times New Roman"/>
          <w:sz w:val="26"/>
          <w:szCs w:val="26"/>
        </w:rPr>
        <w:t>1839</w:t>
      </w:r>
      <w:r>
        <w:rPr>
          <w:rFonts w:ascii="Times New Roman" w:hAnsi="Times New Roman" w:cs="Times New Roman"/>
          <w:sz w:val="26"/>
          <w:szCs w:val="26"/>
        </w:rPr>
        <w:t>-</w:t>
      </w:r>
      <w:r w:rsidR="00042CAB">
        <w:rPr>
          <w:rFonts w:ascii="Times New Roman" w:hAnsi="Times New Roman" w:cs="Times New Roman"/>
          <w:sz w:val="26"/>
          <w:szCs w:val="26"/>
        </w:rPr>
        <w:t>75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631C53">
        <w:rPr>
          <w:rFonts w:ascii="Times New Roman" w:hAnsi="Times New Roman" w:cs="Times New Roman"/>
          <w:sz w:val="26"/>
          <w:szCs w:val="26"/>
        </w:rPr>
        <w:t xml:space="preserve">  </w:t>
      </w:r>
      <w:r w:rsidR="004A4154">
        <w:rPr>
          <w:rFonts w:ascii="Times New Roman" w:hAnsi="Times New Roman" w:cs="Times New Roman"/>
          <w:sz w:val="26"/>
          <w:szCs w:val="26"/>
        </w:rPr>
        <w:t xml:space="preserve"> </w:t>
      </w:r>
      <w:r w:rsidR="00042CAB">
        <w:rPr>
          <w:rFonts w:ascii="Times New Roman" w:hAnsi="Times New Roman" w:cs="Times New Roman"/>
          <w:sz w:val="26"/>
          <w:szCs w:val="26"/>
        </w:rPr>
        <w:t>03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042CAB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631C53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DC399E" w:rsidRPr="00DC399E" w:rsidP="00DC39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C399E">
        <w:rPr>
          <w:rFonts w:ascii="Times New Roman" w:hAnsi="Times New Roman" w:cs="Times New Roman"/>
          <w:bCs/>
          <w:iCs/>
          <w:sz w:val="26"/>
          <w:szCs w:val="26"/>
        </w:rPr>
        <w:t xml:space="preserve">Лушникова Дениса Сергеевича, </w:t>
      </w:r>
      <w:r w:rsidR="00C4003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C399E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уроженца: </w:t>
      </w:r>
      <w:r w:rsidR="00C4003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C399E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директором ООО «АВТОМАТИЗАЦИЯ ТЕХНОЛОГИЧЕСКИХ ПРОЦЕССОВ», проживающего по адресу: </w:t>
      </w:r>
      <w:r w:rsidR="00C4003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C399E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C4003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C399E">
        <w:rPr>
          <w:rFonts w:ascii="Times New Roman" w:hAnsi="Times New Roman" w:cs="Times New Roman"/>
          <w:bCs/>
          <w:iCs/>
          <w:sz w:val="26"/>
          <w:szCs w:val="26"/>
        </w:rPr>
        <w:t>», сведений о привлечении ранее к административной ответственности в материалах дела не имеется, привлекаемого к административной ответственности по ст. 15.5 КоАП РФ,</w:t>
      </w:r>
    </w:p>
    <w:p w:rsidR="00DC399E" w:rsidRPr="00DC399E" w:rsidP="00DC39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C399E" w:rsidRPr="00DC399E" w:rsidP="00DC399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DC399E">
        <w:rPr>
          <w:rFonts w:ascii="Times New Roman" w:hAnsi="Times New Roman" w:cs="Times New Roman"/>
          <w:bCs/>
          <w:iCs/>
          <w:sz w:val="26"/>
          <w:szCs w:val="26"/>
        </w:rPr>
        <w:t>УСТАНОВИЛ:</w:t>
      </w:r>
    </w:p>
    <w:p w:rsidR="00DC399E" w:rsidRPr="00DC399E" w:rsidP="00DC39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F489C" w:rsidRPr="00CF489C" w:rsidP="00DC39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C399E">
        <w:rPr>
          <w:rFonts w:ascii="Times New Roman" w:hAnsi="Times New Roman" w:cs="Times New Roman"/>
          <w:bCs/>
          <w:iCs/>
          <w:sz w:val="26"/>
          <w:szCs w:val="26"/>
        </w:rPr>
        <w:t>Лушников Д.С., являясь директором ООО «АВТОМАТИЗАЦИЯ ТЕХНОЛОГИЧЕСКИХ ПРОЦЕССОВ», действующий от имени юридического лица, что подтверждается выпиской из Единого государственного реестра юридических лиц, до 24.00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 часов </w:t>
      </w:r>
      <w:r w:rsidR="00631C53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="00042CAB">
        <w:rPr>
          <w:rFonts w:ascii="Times New Roman" w:hAnsi="Times New Roman" w:cs="Times New Roman"/>
          <w:bCs/>
          <w:iCs/>
          <w:sz w:val="26"/>
          <w:szCs w:val="26"/>
        </w:rPr>
        <w:t>07</w:t>
      </w:r>
      <w:r w:rsidR="00631C53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513EE2" w:rsidR="00513E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 w:rsidR="00042CAB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042CAB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31C53">
        <w:rPr>
          <w:rFonts w:ascii="Times New Roman" w:hAnsi="Times New Roman" w:cs="Times New Roman"/>
          <w:bCs/>
          <w:iCs/>
          <w:sz w:val="26"/>
          <w:szCs w:val="26"/>
        </w:rPr>
        <w:t>2023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="00042CAB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042CAB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31C53">
        <w:rPr>
          <w:rFonts w:ascii="Times New Roman" w:hAnsi="Times New Roman" w:cs="Times New Roman"/>
          <w:bCs/>
          <w:iCs/>
          <w:sz w:val="26"/>
          <w:szCs w:val="26"/>
        </w:rPr>
        <w:t>2023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 года – </w:t>
      </w:r>
      <w:r w:rsidR="00631C53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="00042CAB">
        <w:rPr>
          <w:rFonts w:ascii="Times New Roman" w:hAnsi="Times New Roman" w:cs="Times New Roman"/>
          <w:bCs/>
          <w:iCs/>
          <w:sz w:val="26"/>
          <w:szCs w:val="26"/>
        </w:rPr>
        <w:t>07</w:t>
      </w:r>
      <w:r w:rsidR="00631C53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. Фактически на дату составления протокола расчет по страховым взносам за </w:t>
      </w:r>
      <w:r w:rsidR="00042CAB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042CAB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31C53">
        <w:rPr>
          <w:rFonts w:ascii="Times New Roman" w:hAnsi="Times New Roman" w:cs="Times New Roman"/>
          <w:bCs/>
          <w:iCs/>
          <w:sz w:val="26"/>
          <w:szCs w:val="26"/>
        </w:rPr>
        <w:t>2023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 xml:space="preserve"> года представлен </w:t>
      </w:r>
      <w:r w:rsidR="00042CAB">
        <w:rPr>
          <w:rFonts w:ascii="Times New Roman" w:hAnsi="Times New Roman" w:cs="Times New Roman"/>
          <w:bCs/>
          <w:iCs/>
          <w:sz w:val="26"/>
          <w:szCs w:val="26"/>
        </w:rPr>
        <w:t>14.09</w:t>
      </w:r>
      <w:r w:rsidR="00631C53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513EE2" w:rsidR="00513EE2">
        <w:rPr>
          <w:rFonts w:ascii="Times New Roman" w:hAnsi="Times New Roman" w:cs="Times New Roman"/>
          <w:bCs/>
          <w:iCs/>
          <w:sz w:val="26"/>
          <w:szCs w:val="26"/>
        </w:rPr>
        <w:t>, что подтверждается квитанцией о приеме отчетности в электронной форме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99E">
        <w:rPr>
          <w:rFonts w:ascii="Times New Roman" w:hAnsi="Times New Roman" w:cs="Times New Roman"/>
          <w:bCs/>
          <w:iCs/>
          <w:sz w:val="26"/>
          <w:szCs w:val="26"/>
        </w:rPr>
        <w:t>Лушников Д.С</w:t>
      </w:r>
      <w:r w:rsidRPr="00CF489C" w:rsidR="00CF489C">
        <w:rPr>
          <w:rFonts w:ascii="Times New Roman" w:hAnsi="Times New Roman" w:cs="Times New Roman"/>
          <w:sz w:val="26"/>
          <w:szCs w:val="26"/>
        </w:rPr>
        <w:t>.</w:t>
      </w:r>
      <w:r w:rsidRPr="00DC399E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DC399E">
        <w:rPr>
          <w:rFonts w:ascii="Times New Roman" w:hAnsi="Times New Roman" w:cs="Times New Roman"/>
          <w:bCs/>
          <w:iCs/>
          <w:sz w:val="26"/>
          <w:szCs w:val="26"/>
        </w:rPr>
        <w:t>Лушников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C399E">
        <w:rPr>
          <w:rFonts w:ascii="Times New Roman" w:hAnsi="Times New Roman" w:cs="Times New Roman"/>
          <w:bCs/>
          <w:iCs/>
          <w:sz w:val="26"/>
          <w:szCs w:val="26"/>
        </w:rPr>
        <w:t xml:space="preserve"> Д.С</w:t>
      </w:r>
      <w:r w:rsidRPr="00DC399E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</w:t>
      </w:r>
      <w:r w:rsidR="00FB7E82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DC399E" w:rsidR="00DC399E">
        <w:rPr>
          <w:rFonts w:ascii="Times New Roman" w:hAnsi="Times New Roman" w:cs="Times New Roman"/>
          <w:bCs/>
          <w:iCs/>
          <w:sz w:val="26"/>
          <w:szCs w:val="26"/>
        </w:rPr>
        <w:t>Лушников</w:t>
      </w:r>
      <w:r w:rsidR="00DC399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C399E" w:rsidR="00DC399E">
        <w:rPr>
          <w:rFonts w:ascii="Times New Roman" w:hAnsi="Times New Roman" w:cs="Times New Roman"/>
          <w:bCs/>
          <w:iCs/>
          <w:sz w:val="26"/>
          <w:szCs w:val="26"/>
        </w:rPr>
        <w:t xml:space="preserve"> Д.С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042CAB">
        <w:rPr>
          <w:rFonts w:ascii="Times New Roman" w:hAnsi="Times New Roman" w:cs="Times New Roman"/>
          <w:sz w:val="26"/>
          <w:szCs w:val="26"/>
        </w:rPr>
        <w:t>86172405100119000002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042CAB">
        <w:rPr>
          <w:rFonts w:ascii="Times New Roman" w:hAnsi="Times New Roman" w:cs="Times New Roman"/>
          <w:sz w:val="26"/>
          <w:szCs w:val="26"/>
        </w:rPr>
        <w:t>10.04.2024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правонарушения; копией списка почтовых отправлений; копией </w:t>
      </w:r>
      <w:r w:rsidR="00DF6540">
        <w:rPr>
          <w:rFonts w:ascii="Times New Roman" w:hAnsi="Times New Roman" w:cs="Times New Roman"/>
          <w:sz w:val="26"/>
          <w:szCs w:val="26"/>
        </w:rPr>
        <w:t>извещения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042CAB">
        <w:rPr>
          <w:rFonts w:ascii="Times New Roman" w:hAnsi="Times New Roman" w:cs="Times New Roman"/>
          <w:sz w:val="26"/>
          <w:szCs w:val="26"/>
        </w:rPr>
        <w:t>20.02.2024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4A4154">
        <w:rPr>
          <w:rFonts w:ascii="Times New Roman" w:hAnsi="Times New Roman" w:cs="Times New Roman"/>
          <w:sz w:val="26"/>
          <w:szCs w:val="26"/>
        </w:rPr>
        <w:t>копией квитанции</w:t>
      </w:r>
      <w:r w:rsidRPr="004A4154" w:rsidR="004A4154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налоговой декларации (расчета), бухгалтерской (финансовой) отчетности в электронной форме</w:t>
      </w:r>
      <w:r w:rsidR="004A4154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042CAB">
        <w:rPr>
          <w:rFonts w:ascii="Times New Roman" w:hAnsi="Times New Roman" w:cs="Times New Roman"/>
          <w:bCs/>
          <w:iCs/>
          <w:sz w:val="26"/>
          <w:szCs w:val="26"/>
        </w:rPr>
        <w:t>14.09.2023</w:t>
      </w:r>
      <w:r w:rsidRPr="00CF489C" w:rsidR="00CF489C">
        <w:rPr>
          <w:rFonts w:ascii="Times New Roman" w:hAnsi="Times New Roman" w:cs="Times New Roman"/>
          <w:sz w:val="26"/>
          <w:szCs w:val="26"/>
        </w:rPr>
        <w:t>; выпиской из Единого государственного реестра ю</w:t>
      </w:r>
      <w:r w:rsidR="00F068D2">
        <w:rPr>
          <w:rFonts w:ascii="Times New Roman" w:hAnsi="Times New Roman" w:cs="Times New Roman"/>
          <w:sz w:val="26"/>
          <w:szCs w:val="26"/>
        </w:rPr>
        <w:t>рид</w:t>
      </w:r>
      <w:r w:rsidRPr="00CF489C" w:rsidR="00CF489C">
        <w:rPr>
          <w:rFonts w:ascii="Times New Roman" w:hAnsi="Times New Roman" w:cs="Times New Roman"/>
          <w:sz w:val="26"/>
          <w:szCs w:val="26"/>
        </w:rPr>
        <w:t>ических лиц, содержащей сведения о ю</w:t>
      </w:r>
      <w:r w:rsidR="00F068D2">
        <w:rPr>
          <w:rFonts w:ascii="Times New Roman" w:hAnsi="Times New Roman" w:cs="Times New Roman"/>
          <w:sz w:val="26"/>
          <w:szCs w:val="26"/>
        </w:rPr>
        <w:t>рид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ическом лице </w:t>
      </w:r>
      <w:r w:rsidRPr="00DC399E" w:rsidR="00DC399E">
        <w:rPr>
          <w:rFonts w:ascii="Times New Roman" w:hAnsi="Times New Roman" w:cs="Times New Roman"/>
          <w:bCs/>
          <w:iCs/>
          <w:sz w:val="26"/>
          <w:szCs w:val="26"/>
        </w:rPr>
        <w:t>ООО «АВТОМАТИЗАЦИЯ ТЕХНОЛОГИЧЕСКИХ ПРОЦЕССОВ»</w:t>
      </w:r>
      <w:r w:rsidR="00DC399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631C53">
        <w:rPr>
          <w:rFonts w:ascii="Times New Roman" w:hAnsi="Times New Roman" w:cs="Times New Roman"/>
          <w:sz w:val="26"/>
          <w:szCs w:val="26"/>
        </w:rPr>
        <w:t>26.04</w:t>
      </w:r>
      <w:r w:rsidR="000F6C77">
        <w:rPr>
          <w:rFonts w:ascii="Times New Roman" w:hAnsi="Times New Roman" w:cs="Times New Roman"/>
          <w:sz w:val="26"/>
          <w:szCs w:val="26"/>
        </w:rPr>
        <w:t>.</w:t>
      </w:r>
      <w:r w:rsidR="00631C53">
        <w:rPr>
          <w:rFonts w:ascii="Times New Roman" w:hAnsi="Times New Roman" w:cs="Times New Roman"/>
          <w:sz w:val="26"/>
          <w:szCs w:val="26"/>
        </w:rPr>
        <w:t>2023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DC399E">
        <w:rPr>
          <w:rFonts w:ascii="Times New Roman" w:hAnsi="Times New Roman" w:cs="Times New Roman"/>
          <w:sz w:val="26"/>
          <w:szCs w:val="26"/>
        </w:rPr>
        <w:t>директором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DC399E" w:rsidR="00DC399E">
        <w:rPr>
          <w:rFonts w:ascii="Times New Roman" w:hAnsi="Times New Roman" w:cs="Times New Roman"/>
          <w:bCs/>
          <w:iCs/>
          <w:sz w:val="26"/>
          <w:szCs w:val="26"/>
        </w:rPr>
        <w:t>Лушников Д.С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7134C" w:rsidRPr="00C7134C" w:rsidP="00C7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134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7134C" w:rsidRPr="00C7134C" w:rsidP="00C7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134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DC399E" w:rsidR="00DC399E">
        <w:rPr>
          <w:rFonts w:ascii="Times New Roman" w:hAnsi="Times New Roman" w:cs="Times New Roman"/>
          <w:bCs/>
          <w:iCs/>
          <w:sz w:val="26"/>
          <w:szCs w:val="26"/>
        </w:rPr>
        <w:t>Лушников</w:t>
      </w:r>
      <w:r w:rsidR="00DC399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C399E" w:rsidR="00DC399E">
        <w:rPr>
          <w:rFonts w:ascii="Times New Roman" w:hAnsi="Times New Roman" w:cs="Times New Roman"/>
          <w:bCs/>
          <w:iCs/>
          <w:sz w:val="26"/>
          <w:szCs w:val="26"/>
        </w:rPr>
        <w:t xml:space="preserve"> Д.С</w:t>
      </w:r>
      <w:r w:rsidRPr="00C7134C">
        <w:rPr>
          <w:rFonts w:ascii="Times New Roman" w:hAnsi="Times New Roman" w:cs="Times New Roman"/>
          <w:sz w:val="26"/>
          <w:szCs w:val="26"/>
        </w:rPr>
        <w:t>. правильно квалифицированы по ст.15.5 КоАП РФ.</w:t>
      </w:r>
    </w:p>
    <w:p w:rsidR="00C7134C" w:rsidRPr="00C7134C" w:rsidP="00C7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134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DC399E" w:rsidR="00DC399E">
        <w:rPr>
          <w:rFonts w:ascii="Times New Roman" w:hAnsi="Times New Roman" w:cs="Times New Roman"/>
          <w:bCs/>
          <w:iCs/>
          <w:sz w:val="26"/>
          <w:szCs w:val="26"/>
        </w:rPr>
        <w:t>Лушников</w:t>
      </w:r>
      <w:r w:rsidR="00DC399E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DC399E" w:rsidR="00DC399E">
        <w:rPr>
          <w:rFonts w:ascii="Times New Roman" w:hAnsi="Times New Roman" w:cs="Times New Roman"/>
          <w:bCs/>
          <w:iCs/>
          <w:sz w:val="26"/>
          <w:szCs w:val="26"/>
        </w:rPr>
        <w:t xml:space="preserve"> Д.С</w:t>
      </w:r>
      <w:r w:rsidRPr="00C7134C">
        <w:rPr>
          <w:rFonts w:ascii="Times New Roman" w:hAnsi="Times New Roman" w:cs="Times New Roman"/>
          <w:sz w:val="26"/>
          <w:szCs w:val="26"/>
        </w:rPr>
        <w:t xml:space="preserve">.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="000F6C77">
        <w:rPr>
          <w:rFonts w:ascii="Times New Roman" w:hAnsi="Times New Roman" w:cs="Times New Roman"/>
          <w:sz w:val="26"/>
          <w:szCs w:val="26"/>
        </w:rPr>
        <w:t>наличие</w:t>
      </w:r>
      <w:r w:rsidRPr="00C7134C">
        <w:rPr>
          <w:rFonts w:ascii="Times New Roman" w:hAnsi="Times New Roman" w:cs="Times New Roman"/>
          <w:sz w:val="26"/>
          <w:szCs w:val="26"/>
        </w:rPr>
        <w:t xml:space="preserve"> смягчающих и </w:t>
      </w:r>
      <w:r w:rsidR="000F6C77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C7134C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7134C" w:rsidRPr="00C7134C" w:rsidP="00C7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134C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C7134C" w:rsidRPr="00C7134C" w:rsidP="00C7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RPr="00C7134C" w:rsidP="00C713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7134C">
        <w:rPr>
          <w:rFonts w:ascii="Times New Roman" w:hAnsi="Times New Roman" w:cs="Times New Roman"/>
          <w:sz w:val="26"/>
          <w:szCs w:val="26"/>
        </w:rPr>
        <w:t>ПОСТАНОВИЛ:</w:t>
      </w:r>
    </w:p>
    <w:p w:rsidR="00C7134C" w:rsidRPr="00C7134C" w:rsidP="00C7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RPr="00C7134C" w:rsidP="00C7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99E">
        <w:rPr>
          <w:rFonts w:ascii="Times New Roman" w:hAnsi="Times New Roman" w:cs="Times New Roman"/>
          <w:bCs/>
          <w:iCs/>
          <w:sz w:val="26"/>
          <w:szCs w:val="26"/>
        </w:rPr>
        <w:t xml:space="preserve">Лушникова Дениса Сергеевича </w:t>
      </w:r>
      <w:r w:rsidRPr="00C7134C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C7134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C7134C">
        <w:rPr>
          <w:rFonts w:ascii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567AFE" w:rsidRPr="00CF489C" w:rsidP="00C7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134C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134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DE31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042CAB">
        <w:rPr>
          <w:rFonts w:ascii="Times New Roman" w:hAnsi="Times New Roman" w:cs="Times New Roman"/>
          <w:sz w:val="26"/>
          <w:szCs w:val="26"/>
        </w:rPr>
        <w:t>395</w:t>
      </w:r>
      <w:r>
        <w:rPr>
          <w:rFonts w:ascii="Times New Roman" w:hAnsi="Times New Roman" w:cs="Times New Roman"/>
          <w:sz w:val="26"/>
          <w:szCs w:val="26"/>
        </w:rPr>
        <w:t>-1701/</w:t>
      </w:r>
      <w:r w:rsidR="00631C53">
        <w:rPr>
          <w:rFonts w:ascii="Times New Roman" w:hAnsi="Times New Roman" w:cs="Times New Roman"/>
          <w:sz w:val="26"/>
          <w:szCs w:val="26"/>
        </w:rPr>
        <w:t>2024</w:t>
      </w: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2CAB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0F6C77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13EE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31C53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E5528"/>
    <w:rsid w:val="007F0260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4003C"/>
    <w:rsid w:val="00C577A0"/>
    <w:rsid w:val="00C7134C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399E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68D2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4B92-D952-422A-999C-3CD88038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